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 w:rsidR="005605F7">
        <w:rPr>
          <w:sz w:val="24"/>
          <w:szCs w:val="24"/>
        </w:rPr>
        <w:tab/>
      </w:r>
      <w:r w:rsidR="005605F7">
        <w:rPr>
          <w:sz w:val="24"/>
          <w:szCs w:val="24"/>
        </w:rPr>
        <w:tab/>
        <w:t>13</w:t>
      </w:r>
      <w:r w:rsidR="00B26BE8">
        <w:rPr>
          <w:sz w:val="24"/>
          <w:szCs w:val="24"/>
        </w:rPr>
        <w:t>8</w:t>
      </w:r>
      <w:bookmarkStart w:id="0" w:name="_GoBack"/>
      <w:bookmarkEnd w:id="0"/>
      <w:r w:rsidR="005605F7">
        <w:rPr>
          <w:sz w:val="24"/>
          <w:szCs w:val="24"/>
        </w:rPr>
        <w:t xml:space="preserve"> - 15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4FA1">
        <w:rPr>
          <w:noProof/>
        </w:rPr>
        <w:drawing>
          <wp:inline distT="0" distB="0" distL="0" distR="0" wp14:anchorId="1342847D" wp14:editId="79E17D55">
            <wp:extent cx="1054735" cy="8655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BB77C2">
        <w:rPr>
          <w:sz w:val="24"/>
          <w:szCs w:val="24"/>
        </w:rPr>
        <w:tab/>
        <w:t>Ingunn O. Bjerkelo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3139">
        <w:rPr>
          <w:sz w:val="24"/>
          <w:szCs w:val="24"/>
        </w:rPr>
        <w:tab/>
      </w:r>
      <w:r w:rsidR="00BB77C2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6C3139" w:rsidRPr="004C093A" w:rsidRDefault="004C093A" w:rsidP="006C3139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3139">
        <w:rPr>
          <w:sz w:val="24"/>
          <w:szCs w:val="24"/>
        </w:rPr>
        <w:tab/>
      </w:r>
      <w:r w:rsidR="00BB77C2">
        <w:rPr>
          <w:sz w:val="24"/>
          <w:szCs w:val="24"/>
        </w:rPr>
        <w:tab/>
      </w:r>
      <w:r w:rsidR="00F332EB">
        <w:rPr>
          <w:sz w:val="24"/>
          <w:szCs w:val="24"/>
        </w:rPr>
        <w:t xml:space="preserve">23. </w:t>
      </w:r>
      <w:r w:rsidR="00DA6E6A">
        <w:rPr>
          <w:sz w:val="24"/>
          <w:szCs w:val="24"/>
        </w:rPr>
        <w:t>09.</w:t>
      </w:r>
      <w:r w:rsidR="00337964">
        <w:rPr>
          <w:sz w:val="24"/>
          <w:szCs w:val="24"/>
        </w:rPr>
        <w:t>2015</w:t>
      </w:r>
    </w:p>
    <w:p w:rsidR="004C093A" w:rsidRDefault="004C093A">
      <w:pPr>
        <w:rPr>
          <w:sz w:val="24"/>
          <w:szCs w:val="24"/>
        </w:rPr>
      </w:pPr>
    </w:p>
    <w:p w:rsidR="004E0F9A" w:rsidRDefault="004E0F9A">
      <w:pPr>
        <w:rPr>
          <w:sz w:val="24"/>
          <w:szCs w:val="24"/>
        </w:rPr>
      </w:pPr>
    </w:p>
    <w:p w:rsidR="00F37E7E" w:rsidRPr="00B14117" w:rsidRDefault="00F37E7E" w:rsidP="00F37E7E">
      <w:pPr>
        <w:rPr>
          <w:b/>
          <w:sz w:val="32"/>
          <w:szCs w:val="32"/>
          <w:u w:val="single"/>
        </w:rPr>
      </w:pPr>
      <w:r w:rsidRPr="00B14117">
        <w:rPr>
          <w:b/>
          <w:sz w:val="32"/>
          <w:szCs w:val="32"/>
          <w:u w:val="single"/>
        </w:rPr>
        <w:t>S</w:t>
      </w:r>
      <w:r w:rsidR="00E305B1">
        <w:rPr>
          <w:b/>
          <w:sz w:val="32"/>
          <w:szCs w:val="32"/>
          <w:u w:val="single"/>
        </w:rPr>
        <w:t xml:space="preserve">TATUS BYGGEPROSJEKTER </w:t>
      </w:r>
      <w:r w:rsidR="00F332EB">
        <w:rPr>
          <w:b/>
          <w:sz w:val="32"/>
          <w:szCs w:val="32"/>
          <w:u w:val="single"/>
        </w:rPr>
        <w:t>august</w:t>
      </w:r>
      <w:r w:rsidR="00E305B1">
        <w:rPr>
          <w:b/>
          <w:sz w:val="32"/>
          <w:szCs w:val="32"/>
          <w:u w:val="single"/>
        </w:rPr>
        <w:t xml:space="preserve"> </w:t>
      </w:r>
      <w:r w:rsidR="00924FA1">
        <w:rPr>
          <w:b/>
          <w:sz w:val="32"/>
          <w:szCs w:val="32"/>
          <w:u w:val="single"/>
        </w:rPr>
        <w:t>2015</w:t>
      </w:r>
      <w:r w:rsidR="00E83F17">
        <w:rPr>
          <w:b/>
          <w:sz w:val="32"/>
          <w:szCs w:val="32"/>
          <w:u w:val="single"/>
        </w:rPr>
        <w:t>:</w:t>
      </w:r>
      <w:r w:rsidRPr="00B14117">
        <w:rPr>
          <w:b/>
          <w:sz w:val="32"/>
          <w:szCs w:val="32"/>
          <w:u w:val="single"/>
        </w:rPr>
        <w:t xml:space="preserve"> </w:t>
      </w:r>
    </w:p>
    <w:p w:rsidR="00F37E7E" w:rsidRDefault="00F37E7E" w:rsidP="00F37E7E"/>
    <w:p w:rsidR="00F37E7E" w:rsidRPr="00B14117" w:rsidRDefault="00F37E7E" w:rsidP="00F37E7E">
      <w:pPr>
        <w:spacing w:after="0" w:line="240" w:lineRule="auto"/>
        <w:rPr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>Saken gjelder</w:t>
      </w:r>
      <w:r>
        <w:rPr>
          <w:b/>
          <w:sz w:val="28"/>
          <w:szCs w:val="28"/>
          <w:u w:val="single"/>
        </w:rPr>
        <w:t>:</w:t>
      </w:r>
    </w:p>
    <w:p w:rsidR="00F37E7E" w:rsidRDefault="00F37E7E" w:rsidP="00F37E7E"/>
    <w:p w:rsidR="00F37E7E" w:rsidRDefault="00F37E7E" w:rsidP="00F37E7E">
      <w:r>
        <w:t>I denne saken legges frem status på byggeprosjekter vedtatt gjennom økonomiplan og oppdrag gitt av rådmannen.</w:t>
      </w:r>
    </w:p>
    <w:p w:rsidR="00F37E7E" w:rsidRDefault="00F37E7E" w:rsidP="00F37E7E">
      <w:r>
        <w:t xml:space="preserve">Oversikt over prosjekt som håndteres av prosjektavdelingen følger som eget vedlegg (Vedlegg 1). </w:t>
      </w:r>
    </w:p>
    <w:p w:rsidR="00F37E7E" w:rsidRDefault="00F37E7E" w:rsidP="00F37E7E">
      <w:pPr>
        <w:rPr>
          <w:b/>
        </w:rPr>
      </w:pPr>
    </w:p>
    <w:p w:rsidR="00F37E7E" w:rsidRPr="00B14117" w:rsidRDefault="00F37E7E" w:rsidP="00F37E7E">
      <w:pPr>
        <w:rPr>
          <w:b/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>Forklaringer:</w:t>
      </w:r>
    </w:p>
    <w:p w:rsidR="00F37E7E" w:rsidRDefault="00F37E7E" w:rsidP="00F37E7E">
      <w:r>
        <w:t>Prosjektoversikten viser at prosjektene har ulik status. De er delt inn i f</w:t>
      </w:r>
      <w:r w:rsidR="0021387B">
        <w:t>em</w:t>
      </w:r>
      <w:r>
        <w:t xml:space="preserve"> faser:</w:t>
      </w:r>
    </w:p>
    <w:p w:rsidR="00F37E7E" w:rsidRDefault="00F37E7E" w:rsidP="00F37E7E">
      <w:pPr>
        <w:pStyle w:val="Listeavsnitt"/>
        <w:numPr>
          <w:ilvl w:val="0"/>
          <w:numId w:val="4"/>
        </w:numPr>
        <w:spacing w:after="0" w:line="240" w:lineRule="auto"/>
      </w:pPr>
      <w:r>
        <w:t>ØP, dvs</w:t>
      </w:r>
      <w:r w:rsidR="00D123CD">
        <w:t>.</w:t>
      </w:r>
      <w:r>
        <w:t xml:space="preserve"> de er ikke påstartet</w:t>
      </w:r>
    </w:p>
    <w:p w:rsidR="00F37E7E" w:rsidRDefault="00F37E7E" w:rsidP="00F37E7E">
      <w:pPr>
        <w:pStyle w:val="Listeavsnitt"/>
        <w:numPr>
          <w:ilvl w:val="0"/>
          <w:numId w:val="4"/>
        </w:numPr>
        <w:spacing w:after="0" w:line="240" w:lineRule="auto"/>
      </w:pPr>
      <w:r>
        <w:t>Prosjektering</w:t>
      </w:r>
      <w:r w:rsidR="00433FA9">
        <w:t>, utredning tomt eller regulering</w:t>
      </w:r>
      <w:r>
        <w:t>, dvs</w:t>
      </w:r>
      <w:r w:rsidR="00D123CD">
        <w:t>.</w:t>
      </w:r>
      <w:r>
        <w:t xml:space="preserve"> de er under ulike stadier frem til bygging</w:t>
      </w:r>
    </w:p>
    <w:p w:rsidR="0021387B" w:rsidRDefault="0021387B" w:rsidP="00F37E7E">
      <w:pPr>
        <w:pStyle w:val="Listeavsnitt"/>
        <w:numPr>
          <w:ilvl w:val="0"/>
          <w:numId w:val="4"/>
        </w:numPr>
        <w:spacing w:after="0" w:line="240" w:lineRule="auto"/>
      </w:pPr>
      <w:r>
        <w:t>Anbudskonkurranse, anbudskonkurranse pågår samt evaluering av innkomne tilbud fram til K2 legges fram</w:t>
      </w:r>
    </w:p>
    <w:p w:rsidR="00F37E7E" w:rsidRDefault="00F37E7E" w:rsidP="00F37E7E">
      <w:pPr>
        <w:pStyle w:val="Listeavsnitt"/>
        <w:numPr>
          <w:ilvl w:val="0"/>
          <w:numId w:val="4"/>
        </w:numPr>
        <w:spacing w:after="0" w:line="240" w:lineRule="auto"/>
      </w:pPr>
      <w:r>
        <w:t>Bygg</w:t>
      </w:r>
      <w:r w:rsidR="00724239">
        <w:t>efase</w:t>
      </w:r>
      <w:r>
        <w:t>; entreprenør er i gang med bygging</w:t>
      </w:r>
    </w:p>
    <w:p w:rsidR="00F37E7E" w:rsidRDefault="00F37E7E" w:rsidP="00F37E7E">
      <w:pPr>
        <w:pStyle w:val="Listeavsnitt"/>
        <w:numPr>
          <w:ilvl w:val="0"/>
          <w:numId w:val="4"/>
        </w:numPr>
        <w:spacing w:after="0" w:line="240" w:lineRule="auto"/>
      </w:pPr>
      <w:r>
        <w:t>Garantifase, dvs. etter overtakelse før sluttbehandling av byggeregnskap</w:t>
      </w:r>
    </w:p>
    <w:p w:rsidR="00F37E7E" w:rsidRDefault="00F37E7E" w:rsidP="00F37E7E"/>
    <w:p w:rsidR="00F37E7E" w:rsidRDefault="00F37E7E" w:rsidP="00F37E7E">
      <w:r>
        <w:t>Avvik i forhold til fremdrift og/eller økonomi er markert med gult eller rødt. De som er markert med gult har usikkerhet knyttet til seg, mens de som er røde er identifiserte avvik ih</w:t>
      </w:r>
      <w:r w:rsidR="00D123CD">
        <w:t>t.</w:t>
      </w:r>
      <w:r>
        <w:t xml:space="preserve"> plan.</w:t>
      </w:r>
    </w:p>
    <w:p w:rsidR="00724239" w:rsidRDefault="00724239" w:rsidP="00F37E7E">
      <w:pPr>
        <w:rPr>
          <w:b/>
          <w:sz w:val="28"/>
          <w:szCs w:val="28"/>
          <w:u w:val="single"/>
        </w:rPr>
      </w:pPr>
    </w:p>
    <w:p w:rsidR="00724239" w:rsidRDefault="00724239" w:rsidP="00F37E7E">
      <w:pPr>
        <w:rPr>
          <w:b/>
          <w:sz w:val="28"/>
          <w:szCs w:val="28"/>
          <w:u w:val="single"/>
        </w:rPr>
      </w:pPr>
    </w:p>
    <w:p w:rsidR="00831FB7" w:rsidRDefault="00831FB7" w:rsidP="00F37E7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Generelt:</w:t>
      </w:r>
    </w:p>
    <w:p w:rsidR="00724239" w:rsidRDefault="00724239" w:rsidP="007E13DA">
      <w:r>
        <w:t>Det legges fram et</w:t>
      </w:r>
      <w:r w:rsidR="00F332EB">
        <w:t>t</w:t>
      </w:r>
      <w:r>
        <w:t xml:space="preserve"> byggeregnskap,</w:t>
      </w:r>
      <w:r w:rsidR="00F332EB">
        <w:t xml:space="preserve"> Stangeland skole ombygging</w:t>
      </w:r>
      <w:r>
        <w:t>.</w:t>
      </w:r>
    </w:p>
    <w:p w:rsidR="00DD73F5" w:rsidRDefault="00DD73F5" w:rsidP="00DD73F5">
      <w:r>
        <w:t>Prosjekt  4541403, 4541404, 4541405, 4541406 og 4541454, Vitensenteret 1, er 100% finansiert av sponsormidler. Prosjektet er ferdigstilt i 2010/2011.  Byggeregnskap for dette prosjektet legges fram for styrebehandling dersom styret ber om dette.</w:t>
      </w:r>
    </w:p>
    <w:p w:rsidR="007A4E37" w:rsidRDefault="007A4E37" w:rsidP="007E13DA">
      <w:r>
        <w:t>Status i prosjekt ny hovedbrannstasjon med legevakt, øyeblikkelig hjelp og ambulansesentral og prosjekt nytt rådhus for Sandnes legges fram i egne saker</w:t>
      </w:r>
      <w:r w:rsidR="00724239">
        <w:t xml:space="preserve"> der status på framdrift og økonomi omtales</w:t>
      </w:r>
      <w:r>
        <w:t xml:space="preserve">. </w:t>
      </w:r>
    </w:p>
    <w:p w:rsidR="00F332EB" w:rsidRDefault="00F332EB" w:rsidP="00F37E7E">
      <w:r>
        <w:t xml:space="preserve">Anbudskonkurranse for rammeavtale arkitekttjenester til bruk i byggeprosjekter er annonsert på Doffin/TED. </w:t>
      </w:r>
    </w:p>
    <w:p w:rsidR="00F332EB" w:rsidRPr="00F332EB" w:rsidRDefault="00F332EB" w:rsidP="00F37E7E">
      <w:r>
        <w:t xml:space="preserve">Mange av våre byggeprosjekter med byggestart i 2015 </w:t>
      </w:r>
      <w:r w:rsidR="003F15D8">
        <w:t>har startet byggefasen like før fellesferie eller umiddelbart etter denne. Dette medfører at investeringsprosjektene har hatt en forholdsvis lav kostnadsbelastning til nå i år, men en vil i disse prosjektene ha en økning i tråd med produksjonen i prosjektene resten av året. Endrede prognoser for årets utgifter i investeringsprosjektene er rapportert til rådmannen før 2. tertialrapportering.</w:t>
      </w:r>
    </w:p>
    <w:p w:rsidR="00F37E7E" w:rsidRDefault="00F37E7E" w:rsidP="00F37E7E">
      <w:pPr>
        <w:rPr>
          <w:b/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 xml:space="preserve">Status pr. </w:t>
      </w:r>
      <w:r w:rsidR="0021387B">
        <w:rPr>
          <w:b/>
          <w:sz w:val="28"/>
          <w:szCs w:val="28"/>
          <w:u w:val="single"/>
        </w:rPr>
        <w:t>august</w:t>
      </w:r>
      <w:r w:rsidR="00023045">
        <w:rPr>
          <w:b/>
          <w:sz w:val="28"/>
          <w:szCs w:val="28"/>
          <w:u w:val="single"/>
        </w:rPr>
        <w:t xml:space="preserve"> 2015</w:t>
      </w:r>
      <w:r w:rsidRPr="00B14117">
        <w:rPr>
          <w:b/>
          <w:sz w:val="28"/>
          <w:szCs w:val="28"/>
          <w:u w:val="single"/>
        </w:rPr>
        <w:t>:</w:t>
      </w:r>
    </w:p>
    <w:p w:rsidR="00F37E7E" w:rsidRDefault="00F37E7E" w:rsidP="00F37E7E">
      <w:r>
        <w:t>Vedr</w:t>
      </w:r>
      <w:r w:rsidR="00724239">
        <w:t>ørende</w:t>
      </w:r>
      <w:r>
        <w:t xml:space="preserve"> prosjekter som er i rute mht</w:t>
      </w:r>
      <w:r w:rsidR="00D123CD">
        <w:t>.</w:t>
      </w:r>
      <w:r w:rsidR="00C15BE2">
        <w:t xml:space="preserve"> fremdrift, innhold og </w:t>
      </w:r>
      <w:r>
        <w:t>økonomi, se vedlagte oversikt hvor disse er markert grønt</w:t>
      </w:r>
      <w:r w:rsidR="00C15BE2">
        <w:t>. Prosjekter som det er rapportert avvik tidligere vil ikke bli omtalt under hvis det ikke foreligger informasjon som</w:t>
      </w:r>
      <w:r w:rsidR="00A17277">
        <w:t xml:space="preserve"> </w:t>
      </w:r>
      <w:r w:rsidR="00C15BE2">
        <w:t>en anser som vesentlig å legge fram for styret.</w:t>
      </w:r>
    </w:p>
    <w:p w:rsidR="00F37E7E" w:rsidRDefault="00C15BE2" w:rsidP="00F37E7E">
      <w:r>
        <w:t>P</w:t>
      </w:r>
      <w:r w:rsidR="00F37E7E">
        <w:t>rosjekter omtales spesielt på bakgrunn av avvik</w:t>
      </w:r>
      <w:r>
        <w:t xml:space="preserve"> som er registrert siden forrige rapportering</w:t>
      </w:r>
      <w:r w:rsidR="00F37E7E">
        <w:t>:</w:t>
      </w:r>
    </w:p>
    <w:p w:rsidR="006A1463" w:rsidRPr="00CD336D" w:rsidRDefault="006A1463" w:rsidP="00F37E7E">
      <w:r>
        <w:t xml:space="preserve">Prosjekt 60005- </w:t>
      </w:r>
      <w:r>
        <w:rPr>
          <w:b/>
        </w:rPr>
        <w:t>Riskahallen –</w:t>
      </w:r>
      <w:r w:rsidR="00CD336D">
        <w:rPr>
          <w:b/>
        </w:rPr>
        <w:t xml:space="preserve"> </w:t>
      </w:r>
      <w:r w:rsidR="00CD336D">
        <w:t xml:space="preserve">I tidligere rapportering har en gjort vurderinger som tilsier at byggeprosjektet bør gjennomføres i to byggetrinn pga. behov for stenging av svømmehall over en lengre periode </w:t>
      </w:r>
      <w:r w:rsidR="00ED4ACF">
        <w:t xml:space="preserve">som </w:t>
      </w:r>
      <w:r w:rsidR="0021387B">
        <w:t xml:space="preserve">vil medføre betydelig </w:t>
      </w:r>
      <w:r w:rsidR="00ED4ACF">
        <w:t>reduser</w:t>
      </w:r>
      <w:r w:rsidR="0021387B">
        <w:t>t</w:t>
      </w:r>
      <w:r w:rsidR="00ED4ACF">
        <w:t xml:space="preserve"> bassengkapasitet i Sandnes kommune</w:t>
      </w:r>
      <w:r w:rsidR="0021387B">
        <w:t>. A</w:t>
      </w:r>
      <w:r w:rsidR="00ED4ACF">
        <w:t xml:space="preserve">v den grunn </w:t>
      </w:r>
      <w:r w:rsidR="0021387B">
        <w:t xml:space="preserve">har en </w:t>
      </w:r>
      <w:r w:rsidR="00ED4ACF">
        <w:t>anbefal</w:t>
      </w:r>
      <w:r w:rsidR="0021387B">
        <w:t>t</w:t>
      </w:r>
      <w:r w:rsidR="00ED4ACF">
        <w:t xml:space="preserve"> å gjennomføre</w:t>
      </w:r>
      <w:r w:rsidR="0021387B">
        <w:t xml:space="preserve"> rehabiliteringen av svømmehallen</w:t>
      </w:r>
      <w:r w:rsidR="00ED4ACF">
        <w:t xml:space="preserve"> etter at ny svømmehall på Iglemyr er ferdigstilt</w:t>
      </w:r>
      <w:r w:rsidR="0021387B">
        <w:t xml:space="preserve"> og kun ta nødvendige s</w:t>
      </w:r>
      <w:r w:rsidR="00174B72">
        <w:t>trakstiltak i første byggetrinn</w:t>
      </w:r>
      <w:r w:rsidR="00ED4ACF">
        <w:t xml:space="preserve">. </w:t>
      </w:r>
      <w:r w:rsidR="00625352">
        <w:t>I nye vurderinger som pågår nå</w:t>
      </w:r>
      <w:r w:rsidR="00174B72">
        <w:t>,</w:t>
      </w:r>
      <w:r w:rsidR="00625352">
        <w:t xml:space="preserve"> vil en </w:t>
      </w:r>
      <w:r w:rsidR="00E46F08">
        <w:t>a</w:t>
      </w:r>
      <w:r w:rsidR="00625352">
        <w:t>vklare om det er mulig å gjennomføre arbeidene uten en langvarig stenging</w:t>
      </w:r>
      <w:r w:rsidR="00174B72">
        <w:t>,</w:t>
      </w:r>
      <w:r w:rsidR="00625352">
        <w:t xml:space="preserve"> muligens med bruk av 2-skiftsordning slik at Riskahallen kan ferdigstilles i ett byggetrinn i løpet av 2016. K0 forventes lagt fram for styret høsten 2015. </w:t>
      </w:r>
    </w:p>
    <w:p w:rsidR="00ED4ACF" w:rsidRDefault="00B720F8" w:rsidP="00F37E7E">
      <w:r>
        <w:t xml:space="preserve">Prosjekt  4413899- </w:t>
      </w:r>
      <w:r>
        <w:rPr>
          <w:b/>
        </w:rPr>
        <w:t xml:space="preserve">Sandnes helsesenter – </w:t>
      </w:r>
      <w:r>
        <w:t xml:space="preserve">Bygget er overtatt og det pågår forhandlinger vedrørende sluttoppgjør i prosjektet. </w:t>
      </w:r>
      <w:r w:rsidR="00ED4ACF">
        <w:t>Det er forventet en overskridelse i prosjektet på 4,2 mill kr, 2,9% over prosjektbevilgning. Dette er varslet i 2. tertialrapportering som legges fram for politisk behandling</w:t>
      </w:r>
      <w:r w:rsidR="00174B72">
        <w:t xml:space="preserve"> i september/oktober</w:t>
      </w:r>
      <w:r w:rsidR="00ED4ACF">
        <w:t xml:space="preserve">.  </w:t>
      </w:r>
    </w:p>
    <w:p w:rsidR="00625352" w:rsidRDefault="00625352" w:rsidP="00F37E7E">
      <w:r>
        <w:t xml:space="preserve">Prosjekt 21001 – </w:t>
      </w:r>
      <w:r w:rsidRPr="00625352">
        <w:rPr>
          <w:b/>
        </w:rPr>
        <w:t xml:space="preserve">Nytt avlastningssenter med barnebolig </w:t>
      </w:r>
      <w:r>
        <w:t>– Usikkerhet knyttet til framdrift i reguleringsarbeid for valgt tomt. For å realisere prosjektet innen angitt framdriftsfrist satt til des. 2017</w:t>
      </w:r>
      <w:r w:rsidR="00174B72">
        <w:t>,</w:t>
      </w:r>
      <w:r>
        <w:t xml:space="preserve"> må reguleringsprosessen gå som planlagt.</w:t>
      </w:r>
    </w:p>
    <w:p w:rsidR="00174B72" w:rsidRDefault="00174B72" w:rsidP="00F37E7E">
      <w:r>
        <w:lastRenderedPageBreak/>
        <w:t xml:space="preserve">Prosjekt 30011- </w:t>
      </w:r>
      <w:r w:rsidRPr="00174B72">
        <w:rPr>
          <w:b/>
        </w:rPr>
        <w:t>Hommersåk utvidelse</w:t>
      </w:r>
      <w:r>
        <w:t xml:space="preserve"> – Usikkerhet knyttet til framdrift. Mindre forsinkelser i framdrift, forsøker å ta inn igjen dette i byggefasen. Kan komme mindre forsinkelser rundt ferdigstillingstidspunkt.</w:t>
      </w:r>
    </w:p>
    <w:p w:rsidR="00625352" w:rsidRDefault="00174B72" w:rsidP="00F37E7E">
      <w:r>
        <w:t xml:space="preserve"> </w:t>
      </w:r>
      <w:r w:rsidR="008B44B4">
        <w:t xml:space="preserve">41018- </w:t>
      </w:r>
      <w:r w:rsidR="008B44B4" w:rsidRPr="008B44B4">
        <w:rPr>
          <w:b/>
        </w:rPr>
        <w:t>Branntekniske tiltak barnehager</w:t>
      </w:r>
      <w:r w:rsidR="008B44B4">
        <w:t xml:space="preserve">- Avvik framdrift, har et etterslep på gjennomføring av branntekniske tiltak i barnehager. Kostnadsberegning av tiltak pågår. Tiltakene gjennomføres via avrop på rammeavtaler. </w:t>
      </w:r>
    </w:p>
    <w:p w:rsidR="008B44B4" w:rsidRDefault="008B44B4" w:rsidP="00F37E7E">
      <w:r>
        <w:t xml:space="preserve">Prosjekt 41014- </w:t>
      </w:r>
      <w:r w:rsidRPr="008B44B4">
        <w:rPr>
          <w:b/>
        </w:rPr>
        <w:t>Adgangskontroll anlegg</w:t>
      </w:r>
      <w:r>
        <w:t>- Avvik kostnader, det er varslet overforbruk på 0,3 mill kr i 2. tertialrapportering som blir lagt fram for politisk behandling i september/oktober.</w:t>
      </w:r>
    </w:p>
    <w:p w:rsidR="008B44B4" w:rsidRDefault="008B44B4" w:rsidP="00F37E7E">
      <w:r>
        <w:t xml:space="preserve">Prosjekt 40001- </w:t>
      </w:r>
      <w:r w:rsidRPr="00E46F08">
        <w:rPr>
          <w:b/>
        </w:rPr>
        <w:t>ENØK, tiltak kommunale bygg</w:t>
      </w:r>
      <w:r>
        <w:t>- Avvik kostnader, det er varslet overforbruk på 0,5 mill kr i 2. tertialrapportering som legges fram for politisk behandling i september/oktober.</w:t>
      </w:r>
    </w:p>
    <w:p w:rsidR="00174B72" w:rsidRDefault="008B44B4" w:rsidP="00F37E7E">
      <w:r>
        <w:t xml:space="preserve">Prosjekt 40005- </w:t>
      </w:r>
      <w:r w:rsidRPr="00E46F08">
        <w:rPr>
          <w:b/>
        </w:rPr>
        <w:t>ENØK energibesparende tiltak i skole</w:t>
      </w:r>
      <w:r w:rsidRPr="00E46F08">
        <w:t xml:space="preserve"> </w:t>
      </w:r>
      <w:r>
        <w:t>– Avvik i framdrift, anbudskonkurranse utlyses i løpet av høsten. Avvik skyldes at selskapet innen dette fagfeltet først var oppbemannet i august 2015.</w:t>
      </w:r>
    </w:p>
    <w:p w:rsidR="0027605A" w:rsidRDefault="0027605A" w:rsidP="0027605A">
      <w:r>
        <w:t xml:space="preserve">Prosjekt 26007- </w:t>
      </w:r>
      <w:r w:rsidRPr="00E46F08">
        <w:rPr>
          <w:b/>
        </w:rPr>
        <w:t>Trones BOAS, nytt ventilasjonsanlegg</w:t>
      </w:r>
      <w:r>
        <w:t xml:space="preserve"> – Avvik i framdrift. Avvik skyldes at selskapet innen dette fagfeltet først var oppbemannet i august 2015. Ny ferdigstillingstidspunkt er forventet april 2016, 4 måned forsinket.</w:t>
      </w:r>
    </w:p>
    <w:p w:rsidR="008B44B4" w:rsidRDefault="0027605A" w:rsidP="00F37E7E">
      <w:r>
        <w:t xml:space="preserve">Prosjekt 26008 – </w:t>
      </w:r>
      <w:r w:rsidRPr="00E46F08">
        <w:rPr>
          <w:b/>
        </w:rPr>
        <w:t>Riska BOAS, rehabilitering ventilasjonsanlegg</w:t>
      </w:r>
      <w:r>
        <w:t xml:space="preserve"> – Avvik i framdrift. Ses i sammenheng med pågående utvidelse av bygget. Prosjektet ferdigstilles våren 2016, 3-4 måneder forsinket.</w:t>
      </w:r>
    </w:p>
    <w:p w:rsidR="0027605A" w:rsidRDefault="0027605A" w:rsidP="00F37E7E">
      <w:r>
        <w:t xml:space="preserve">Prosjekt 4009114- </w:t>
      </w:r>
      <w:r w:rsidRPr="00E46F08">
        <w:rPr>
          <w:b/>
        </w:rPr>
        <w:t>ENØK- VAV-sonestyring</w:t>
      </w:r>
      <w:r>
        <w:t xml:space="preserve"> – Avvik i framdrift, forventet ferdigstilt i løpet av 4. kvartal 2015. Avvik skyldes at selskapet innen dette fagfeltet først var oppbemannet i august 2015.</w:t>
      </w:r>
    </w:p>
    <w:p w:rsidR="0027605A" w:rsidRDefault="00170559" w:rsidP="00F37E7E">
      <w:r>
        <w:t xml:space="preserve">Prosjekt 4707799- </w:t>
      </w:r>
      <w:r w:rsidRPr="00E46F08">
        <w:rPr>
          <w:b/>
        </w:rPr>
        <w:t>Branntekniske utbedringer</w:t>
      </w:r>
      <w:r>
        <w:t xml:space="preserve"> – Avvik i framdrift, forventet ferdigstilt i løpet av 4. kvartal 2015. Sprinkleranlegg-tiltaket skal gjennomføres i fredet bygg, tidkrevende prosjektering og søknadsprosess.</w:t>
      </w:r>
    </w:p>
    <w:p w:rsidR="00170559" w:rsidRDefault="00170559" w:rsidP="00F37E7E">
      <w:pPr>
        <w:rPr>
          <w:b/>
          <w:sz w:val="28"/>
          <w:szCs w:val="28"/>
          <w:u w:val="single"/>
        </w:rPr>
      </w:pPr>
    </w:p>
    <w:p w:rsidR="00F37E7E" w:rsidRPr="00156569" w:rsidRDefault="00F37E7E" w:rsidP="00F37E7E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F37E7E" w:rsidRDefault="00F37E7E" w:rsidP="00E46F08">
      <w:pPr>
        <w:pStyle w:val="Listeavsnitt"/>
        <w:numPr>
          <w:ilvl w:val="0"/>
          <w:numId w:val="8"/>
        </w:numPr>
      </w:pPr>
      <w:r>
        <w:t>Saken tas til orientering</w:t>
      </w:r>
    </w:p>
    <w:p w:rsidR="00C53B24" w:rsidRDefault="00C53B24" w:rsidP="00F37E7E">
      <w:pPr>
        <w:rPr>
          <w:rFonts w:ascii="Times New Roman" w:hAnsi="Times New Roman" w:cs="Times New Roman"/>
          <w:sz w:val="24"/>
          <w:szCs w:val="24"/>
        </w:rPr>
      </w:pPr>
    </w:p>
    <w:p w:rsidR="00F37E7E" w:rsidRPr="006908BF" w:rsidRDefault="00F37E7E" w:rsidP="00F37E7E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170559">
        <w:rPr>
          <w:rFonts w:ascii="Times New Roman" w:hAnsi="Times New Roman" w:cs="Times New Roman"/>
          <w:sz w:val="24"/>
          <w:szCs w:val="24"/>
        </w:rPr>
        <w:t>1</w:t>
      </w:r>
      <w:r w:rsidR="00E46F08">
        <w:rPr>
          <w:rFonts w:ascii="Times New Roman" w:hAnsi="Times New Roman" w:cs="Times New Roman"/>
          <w:sz w:val="24"/>
          <w:szCs w:val="24"/>
        </w:rPr>
        <w:t>6.09.</w:t>
      </w:r>
      <w:r w:rsidR="00B720F8">
        <w:rPr>
          <w:rFonts w:ascii="Times New Roman" w:hAnsi="Times New Roman" w:cs="Times New Roman"/>
          <w:sz w:val="24"/>
          <w:szCs w:val="24"/>
        </w:rPr>
        <w:t xml:space="preserve">2015 </w:t>
      </w:r>
    </w:p>
    <w:p w:rsidR="00F37E7E" w:rsidRPr="006908BF" w:rsidRDefault="00F37E7E" w:rsidP="00F37E7E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F37E7E" w:rsidRDefault="00F37E7E" w:rsidP="00F37E7E">
      <w:pPr>
        <w:rPr>
          <w:rFonts w:ascii="Times New Roman" w:hAnsi="Times New Roman" w:cs="Times New Roman"/>
          <w:sz w:val="28"/>
          <w:szCs w:val="28"/>
        </w:rPr>
      </w:pPr>
      <w:r w:rsidRPr="006908BF">
        <w:rPr>
          <w:rFonts w:ascii="Times New Roman" w:hAnsi="Times New Roman" w:cs="Times New Roman"/>
          <w:sz w:val="24"/>
          <w:szCs w:val="24"/>
        </w:rPr>
        <w:t>daglig leder</w:t>
      </w:r>
      <w:r w:rsidR="00724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712" w:rsidRDefault="00F37E7E" w:rsidP="00C53B24">
      <w:r w:rsidRPr="00C53B24">
        <w:rPr>
          <w:b/>
          <w:sz w:val="24"/>
          <w:szCs w:val="24"/>
          <w:u w:val="single"/>
        </w:rPr>
        <w:t>Vedlegg</w:t>
      </w:r>
      <w:r w:rsidRPr="00C53B24">
        <w:rPr>
          <w:b/>
          <w:sz w:val="28"/>
          <w:szCs w:val="28"/>
        </w:rPr>
        <w:t xml:space="preserve">: </w:t>
      </w:r>
      <w:r w:rsidR="00C53B24" w:rsidRPr="00C53B24">
        <w:t xml:space="preserve"> </w:t>
      </w:r>
      <w:r w:rsidR="00C53B24" w:rsidRPr="00C53B24">
        <w:tab/>
      </w:r>
      <w:r>
        <w:t>Prosjektstatus oversikt</w:t>
      </w:r>
    </w:p>
    <w:sectPr w:rsidR="0009771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47" w:rsidRDefault="000B3B47" w:rsidP="00B30221">
      <w:pPr>
        <w:spacing w:after="0" w:line="240" w:lineRule="auto"/>
      </w:pPr>
      <w:r>
        <w:separator/>
      </w:r>
    </w:p>
  </w:endnote>
  <w:endnote w:type="continuationSeparator" w:id="0">
    <w:p w:rsidR="000B3B47" w:rsidRDefault="000B3B47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47" w:rsidRDefault="000B3B47" w:rsidP="00B30221">
      <w:pPr>
        <w:spacing w:after="0" w:line="240" w:lineRule="auto"/>
      </w:pPr>
      <w:r>
        <w:separator/>
      </w:r>
    </w:p>
  </w:footnote>
  <w:footnote w:type="continuationSeparator" w:id="0">
    <w:p w:rsidR="000B3B47" w:rsidRDefault="000B3B47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591A"/>
    <w:multiLevelType w:val="hybridMultilevel"/>
    <w:tmpl w:val="F6606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7303F"/>
    <w:multiLevelType w:val="hybridMultilevel"/>
    <w:tmpl w:val="470E3B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C6154"/>
    <w:multiLevelType w:val="hybridMultilevel"/>
    <w:tmpl w:val="6EDEBA1C"/>
    <w:lvl w:ilvl="0" w:tplc="F0BC094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873EF"/>
    <w:multiLevelType w:val="hybridMultilevel"/>
    <w:tmpl w:val="6612565E"/>
    <w:lvl w:ilvl="0" w:tplc="B2DE8A1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013E1"/>
    <w:multiLevelType w:val="hybridMultilevel"/>
    <w:tmpl w:val="500653BE"/>
    <w:lvl w:ilvl="0" w:tplc="57B427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23045"/>
    <w:rsid w:val="0002344D"/>
    <w:rsid w:val="000506B0"/>
    <w:rsid w:val="00075EBA"/>
    <w:rsid w:val="00080EE4"/>
    <w:rsid w:val="000835D0"/>
    <w:rsid w:val="00097712"/>
    <w:rsid w:val="000A1FF7"/>
    <w:rsid w:val="000B30FA"/>
    <w:rsid w:val="000B3B47"/>
    <w:rsid w:val="001269B0"/>
    <w:rsid w:val="00135883"/>
    <w:rsid w:val="00156569"/>
    <w:rsid w:val="00164A4B"/>
    <w:rsid w:val="0016567D"/>
    <w:rsid w:val="00170559"/>
    <w:rsid w:val="00174B72"/>
    <w:rsid w:val="00181371"/>
    <w:rsid w:val="00190A2F"/>
    <w:rsid w:val="00206A8B"/>
    <w:rsid w:val="0021387B"/>
    <w:rsid w:val="002325CA"/>
    <w:rsid w:val="0024585F"/>
    <w:rsid w:val="00263933"/>
    <w:rsid w:val="00273EF0"/>
    <w:rsid w:val="0027605A"/>
    <w:rsid w:val="00283947"/>
    <w:rsid w:val="002938FF"/>
    <w:rsid w:val="002A2EB5"/>
    <w:rsid w:val="002E51A2"/>
    <w:rsid w:val="00337964"/>
    <w:rsid w:val="003B2054"/>
    <w:rsid w:val="003B2BAC"/>
    <w:rsid w:val="003C050B"/>
    <w:rsid w:val="003E1121"/>
    <w:rsid w:val="003F15D8"/>
    <w:rsid w:val="00433FA9"/>
    <w:rsid w:val="00481E1B"/>
    <w:rsid w:val="004C093A"/>
    <w:rsid w:val="004E0F9A"/>
    <w:rsid w:val="005605F7"/>
    <w:rsid w:val="005A4DBB"/>
    <w:rsid w:val="005C7426"/>
    <w:rsid w:val="00625352"/>
    <w:rsid w:val="00654C65"/>
    <w:rsid w:val="0068300B"/>
    <w:rsid w:val="006842E6"/>
    <w:rsid w:val="0068522C"/>
    <w:rsid w:val="006908BF"/>
    <w:rsid w:val="006A1463"/>
    <w:rsid w:val="006C27A3"/>
    <w:rsid w:val="006C3139"/>
    <w:rsid w:val="006F078A"/>
    <w:rsid w:val="006F671A"/>
    <w:rsid w:val="006F7691"/>
    <w:rsid w:val="00704A36"/>
    <w:rsid w:val="00715145"/>
    <w:rsid w:val="00720FD8"/>
    <w:rsid w:val="00724239"/>
    <w:rsid w:val="00727BEA"/>
    <w:rsid w:val="00740CC7"/>
    <w:rsid w:val="00744A17"/>
    <w:rsid w:val="00781B98"/>
    <w:rsid w:val="00793252"/>
    <w:rsid w:val="007A4E37"/>
    <w:rsid w:val="007B459C"/>
    <w:rsid w:val="007E13DA"/>
    <w:rsid w:val="007E2845"/>
    <w:rsid w:val="00831FB7"/>
    <w:rsid w:val="00832BA1"/>
    <w:rsid w:val="00847DA3"/>
    <w:rsid w:val="008668CB"/>
    <w:rsid w:val="00886B14"/>
    <w:rsid w:val="008956F4"/>
    <w:rsid w:val="008B44B4"/>
    <w:rsid w:val="008C1A3D"/>
    <w:rsid w:val="008C1ECA"/>
    <w:rsid w:val="009043C9"/>
    <w:rsid w:val="00910056"/>
    <w:rsid w:val="00924FA1"/>
    <w:rsid w:val="009435FB"/>
    <w:rsid w:val="00943A83"/>
    <w:rsid w:val="009873D1"/>
    <w:rsid w:val="009C47CF"/>
    <w:rsid w:val="009D5346"/>
    <w:rsid w:val="00A03738"/>
    <w:rsid w:val="00A127BD"/>
    <w:rsid w:val="00A17277"/>
    <w:rsid w:val="00A239BD"/>
    <w:rsid w:val="00A7255B"/>
    <w:rsid w:val="00A758D0"/>
    <w:rsid w:val="00A93512"/>
    <w:rsid w:val="00AA60A7"/>
    <w:rsid w:val="00AA74BE"/>
    <w:rsid w:val="00AA7F48"/>
    <w:rsid w:val="00AD3D7A"/>
    <w:rsid w:val="00B107B7"/>
    <w:rsid w:val="00B26BE8"/>
    <w:rsid w:val="00B30221"/>
    <w:rsid w:val="00B52A16"/>
    <w:rsid w:val="00B67FF5"/>
    <w:rsid w:val="00B7093C"/>
    <w:rsid w:val="00B720F8"/>
    <w:rsid w:val="00B7732D"/>
    <w:rsid w:val="00B872CD"/>
    <w:rsid w:val="00BB1A4C"/>
    <w:rsid w:val="00BB77C2"/>
    <w:rsid w:val="00BC664E"/>
    <w:rsid w:val="00BF33E1"/>
    <w:rsid w:val="00BF6FCC"/>
    <w:rsid w:val="00C15BE2"/>
    <w:rsid w:val="00C2447B"/>
    <w:rsid w:val="00C25E48"/>
    <w:rsid w:val="00C27D11"/>
    <w:rsid w:val="00C3440E"/>
    <w:rsid w:val="00C470A3"/>
    <w:rsid w:val="00C53B24"/>
    <w:rsid w:val="00C66B87"/>
    <w:rsid w:val="00CC2FE5"/>
    <w:rsid w:val="00CC5B49"/>
    <w:rsid w:val="00CD336D"/>
    <w:rsid w:val="00CE5A07"/>
    <w:rsid w:val="00CF4C50"/>
    <w:rsid w:val="00D123CD"/>
    <w:rsid w:val="00D37546"/>
    <w:rsid w:val="00DA6E6A"/>
    <w:rsid w:val="00DB71E8"/>
    <w:rsid w:val="00DD73F5"/>
    <w:rsid w:val="00DE58E6"/>
    <w:rsid w:val="00E1592B"/>
    <w:rsid w:val="00E305B1"/>
    <w:rsid w:val="00E33983"/>
    <w:rsid w:val="00E35F1D"/>
    <w:rsid w:val="00E46F08"/>
    <w:rsid w:val="00E51D94"/>
    <w:rsid w:val="00E62959"/>
    <w:rsid w:val="00E8147B"/>
    <w:rsid w:val="00E81729"/>
    <w:rsid w:val="00E83F17"/>
    <w:rsid w:val="00E91A65"/>
    <w:rsid w:val="00ED4ACF"/>
    <w:rsid w:val="00F06277"/>
    <w:rsid w:val="00F13D8C"/>
    <w:rsid w:val="00F332EB"/>
    <w:rsid w:val="00F37E7E"/>
    <w:rsid w:val="00F52164"/>
    <w:rsid w:val="00F5648A"/>
    <w:rsid w:val="00F65156"/>
    <w:rsid w:val="00FA4534"/>
    <w:rsid w:val="00FB7789"/>
    <w:rsid w:val="00FD3A02"/>
    <w:rsid w:val="00FE0E9D"/>
    <w:rsid w:val="00FE6342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2A766-105A-4A7D-A4E2-650910B9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Rentekst">
    <w:name w:val="Plain Text"/>
    <w:basedOn w:val="Normal"/>
    <w:link w:val="RentekstTegn"/>
    <w:uiPriority w:val="99"/>
    <w:semiHidden/>
    <w:unhideWhenUsed/>
    <w:rsid w:val="0028394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83947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69AE-07EF-4EB8-81B0-A973CBEB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924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7</cp:revision>
  <cp:lastPrinted>2015-09-15T17:01:00Z</cp:lastPrinted>
  <dcterms:created xsi:type="dcterms:W3CDTF">2015-09-15T17:07:00Z</dcterms:created>
  <dcterms:modified xsi:type="dcterms:W3CDTF">2015-09-18T09:31:00Z</dcterms:modified>
</cp:coreProperties>
</file>